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7F2818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CFC8CDC" w:rsidR="00F92268" w:rsidRPr="00FF66BF" w:rsidRDefault="007F2818" w:rsidP="007F2818">
            <w:pPr>
              <w:pStyle w:val="RefTableData"/>
            </w:pPr>
            <w:r>
              <w:t>6157-A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28490884" w14:textId="64935479" w:rsidR="00CA00D3" w:rsidRPr="00CA00D3" w:rsidRDefault="00CA00D3" w:rsidP="00CA00D3">
      <w:pPr>
        <w:pStyle w:val="Heading1"/>
      </w:pPr>
      <w:r w:rsidRPr="00CA00D3">
        <w:t>Specialty Guideline Management</w:t>
      </w:r>
      <w:r w:rsidRPr="00CA00D3">
        <w:br/>
      </w:r>
      <w:proofErr w:type="spellStart"/>
      <w:r w:rsidRPr="00CA00D3">
        <w:t>Aphexda</w:t>
      </w:r>
      <w:proofErr w:type="spellEnd"/>
    </w:p>
    <w:p w14:paraId="78861C92" w14:textId="42B933D5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07868740" w14:textId="4048DCB8" w:rsidR="00725714" w:rsidRDefault="00D82D85" w:rsidP="00CA00D3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A35FF6">
        <w:rPr>
          <w:rStyle w:val="ui-provider"/>
        </w:rPr>
        <w:t>Over-the-counter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430"/>
        <w:gridCol w:w="5430"/>
      </w:tblGrid>
      <w:tr w:rsidR="005B4D7C" w:rsidRPr="00BD1CC1" w14:paraId="057AAA89" w14:textId="77777777" w:rsidTr="00C96FD5">
        <w:trPr>
          <w:cantSplit/>
          <w:trHeight w:val="288"/>
          <w:tblHeader/>
        </w:trPr>
        <w:tc>
          <w:tcPr>
            <w:tcW w:w="5430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430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 w:rsidTr="00C96FD5">
        <w:trPr>
          <w:cantSplit/>
        </w:trPr>
        <w:tc>
          <w:tcPr>
            <w:tcW w:w="5430" w:type="dxa"/>
          </w:tcPr>
          <w:p w14:paraId="4DED0C9B" w14:textId="4D6173D3" w:rsidR="005B4D7C" w:rsidRPr="00BD1CC1" w:rsidRDefault="00CA00D3">
            <w:pPr>
              <w:pStyle w:val="TableDataUnpadded"/>
            </w:pPr>
            <w:r w:rsidRPr="00CA00D3">
              <w:t>Aphexda</w:t>
            </w:r>
          </w:p>
        </w:tc>
        <w:tc>
          <w:tcPr>
            <w:tcW w:w="5430" w:type="dxa"/>
          </w:tcPr>
          <w:p w14:paraId="1A09710D" w14:textId="6CA75C23" w:rsidR="005B4D7C" w:rsidRPr="00BD1CC1" w:rsidRDefault="00CA00D3">
            <w:pPr>
              <w:pStyle w:val="TableDataUnpadded"/>
            </w:pPr>
            <w:proofErr w:type="spellStart"/>
            <w:r w:rsidRPr="00CA00D3">
              <w:t>motixafortide</w:t>
            </w:r>
            <w:proofErr w:type="spellEnd"/>
          </w:p>
        </w:tc>
      </w:tr>
    </w:tbl>
    <w:p w14:paraId="14CE6108" w14:textId="554DD4E1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464944B" w14:textId="77777777" w:rsidR="00CA00D3" w:rsidRPr="00E827F4" w:rsidRDefault="00CA00D3" w:rsidP="00CA00D3">
      <w:pPr>
        <w:pStyle w:val="BodyText"/>
      </w:pPr>
      <w:r w:rsidRPr="00E827F4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45124F8" w:rsidR="00ED052F" w:rsidRDefault="00ED052F" w:rsidP="00ED052F">
      <w:pPr>
        <w:pStyle w:val="Heading3"/>
        <w:keepNext w:val="0"/>
        <w:rPr>
          <w:vertAlign w:val="superscript"/>
        </w:rPr>
      </w:pPr>
      <w:r w:rsidRPr="00BD1CC1">
        <w:t>FDA-approved Indications</w:t>
      </w:r>
      <w:r w:rsidR="00CA00D3" w:rsidRPr="00CA00D3">
        <w:rPr>
          <w:vertAlign w:val="superscript"/>
        </w:rPr>
        <w:t>1</w:t>
      </w:r>
    </w:p>
    <w:p w14:paraId="7256D2B9" w14:textId="77777777" w:rsidR="00CA00D3" w:rsidRDefault="00CA00D3" w:rsidP="00CA00D3">
      <w:pPr>
        <w:pStyle w:val="BodyText"/>
      </w:pPr>
      <w:r>
        <w:t>Aphexda</w:t>
      </w:r>
      <w:r w:rsidRPr="00E827F4">
        <w:t xml:space="preserve"> is indicated in combination with </w:t>
      </w:r>
      <w:r>
        <w:t xml:space="preserve">filgrastim </w:t>
      </w:r>
      <w:r w:rsidRPr="00E827F4">
        <w:t>(G-CSF</w:t>
      </w:r>
      <w:r>
        <w:t xml:space="preserve"> [granulocyte-colony stimulating factor]</w:t>
      </w:r>
      <w:r w:rsidRPr="00E827F4">
        <w:t>) to mobilize hematopoietic stem cells to the peripheral blood for collection and subsequent autologous transplantation in patients with multiple myeloma.</w:t>
      </w:r>
    </w:p>
    <w:p w14:paraId="12647B61" w14:textId="77777777" w:rsidR="00CA00D3" w:rsidRDefault="00CA00D3" w:rsidP="00CA00D3">
      <w:pPr>
        <w:pStyle w:val="BodyText"/>
      </w:pPr>
      <w:r w:rsidRPr="00E827F4">
        <w:t xml:space="preserve">All other indications are considered experimental/investigational </w:t>
      </w:r>
      <w:r>
        <w:t>and</w:t>
      </w:r>
      <w:r w:rsidRPr="008D1D8B">
        <w:t xml:space="preserve"> not </w:t>
      </w:r>
      <w:r>
        <w:t>medically necessary</w:t>
      </w:r>
      <w:r w:rsidRPr="008D1D8B">
        <w:t>.</w:t>
      </w:r>
    </w:p>
    <w:p w14:paraId="50A38FBA" w14:textId="52967DFD" w:rsidR="00FE0C63" w:rsidRDefault="00685107" w:rsidP="00E050E1">
      <w:pPr>
        <w:pStyle w:val="Heading2"/>
      </w:pPr>
      <w:r>
        <w:t>Coverage Criteria</w:t>
      </w:r>
    </w:p>
    <w:p w14:paraId="1560F330" w14:textId="77777777" w:rsidR="00CA00D3" w:rsidRPr="00E827F4" w:rsidRDefault="00CA00D3" w:rsidP="00CA00D3">
      <w:pPr>
        <w:pStyle w:val="Heading3"/>
      </w:pPr>
      <w:r>
        <w:t>Hematopoietic Stem Cell Mobilization</w:t>
      </w:r>
      <w:r w:rsidRPr="00E827F4">
        <w:rPr>
          <w:vertAlign w:val="superscript"/>
        </w:rPr>
        <w:t>1</w:t>
      </w:r>
    </w:p>
    <w:p w14:paraId="435E2FE2" w14:textId="77777777" w:rsidR="00CA00D3" w:rsidRPr="00E827F4" w:rsidRDefault="00CA00D3" w:rsidP="00CA00D3">
      <w:pPr>
        <w:pStyle w:val="BodyText"/>
        <w:rPr>
          <w:b/>
        </w:rPr>
      </w:pPr>
      <w:r w:rsidRPr="00E827F4">
        <w:t xml:space="preserve">Authorization of 6 months may be granted </w:t>
      </w:r>
      <w:r>
        <w:t>in members with multiple myeloma when all</w:t>
      </w:r>
      <w:r w:rsidRPr="00E827F4">
        <w:t xml:space="preserve"> of the following criteria are met:</w:t>
      </w:r>
    </w:p>
    <w:p w14:paraId="0F5FDAD4" w14:textId="77777777" w:rsidR="00CA00D3" w:rsidRPr="00CA00D3" w:rsidRDefault="00CA00D3" w:rsidP="00CA00D3">
      <w:pPr>
        <w:pStyle w:val="ListParagraph"/>
        <w:numPr>
          <w:ilvl w:val="0"/>
          <w:numId w:val="29"/>
        </w:numPr>
      </w:pPr>
      <w:r w:rsidRPr="00CA00D3">
        <w:lastRenderedPageBreak/>
        <w:t>The requested medication will be used to mobilize hematopoietic stem cells for collection.</w:t>
      </w:r>
    </w:p>
    <w:p w14:paraId="6B5AB5CE" w14:textId="031C9169" w:rsidR="00CA00D3" w:rsidRPr="00CA00D3" w:rsidRDefault="00CA00D3" w:rsidP="00CA00D3">
      <w:pPr>
        <w:pStyle w:val="ListParagraph"/>
        <w:numPr>
          <w:ilvl w:val="0"/>
          <w:numId w:val="29"/>
        </w:numPr>
      </w:pPr>
      <w:r w:rsidRPr="00CA00D3">
        <w:t>The requested medication will be administered after the member has received four daily doses of G-CSF (e.g., filgrastim).</w:t>
      </w:r>
    </w:p>
    <w:p w14:paraId="11FD81EC" w14:textId="77777777" w:rsidR="00CA00D3" w:rsidRPr="00CA00D3" w:rsidRDefault="00CA00D3" w:rsidP="00CA00D3">
      <w:pPr>
        <w:pStyle w:val="ListParagraph"/>
        <w:numPr>
          <w:ilvl w:val="0"/>
          <w:numId w:val="29"/>
        </w:numPr>
      </w:pPr>
      <w:r w:rsidRPr="00CA00D3">
        <w:t>The requested medication will not be used beyond two doses or after completion of stem cell harvest/apheresis.</w:t>
      </w:r>
    </w:p>
    <w:p w14:paraId="3A643EC3" w14:textId="728A8F80" w:rsidR="00A501AC" w:rsidRPr="00BD1CC1" w:rsidRDefault="00A501AC" w:rsidP="00A501AC">
      <w:pPr>
        <w:pStyle w:val="Heading2"/>
      </w:pPr>
      <w:r w:rsidRPr="00BD1CC1">
        <w:t>Continuation of Therapy</w:t>
      </w:r>
    </w:p>
    <w:p w14:paraId="203A6911" w14:textId="77777777" w:rsidR="00CA00D3" w:rsidRPr="00E827F4" w:rsidRDefault="00CA00D3" w:rsidP="00CA00D3">
      <w:pPr>
        <w:pStyle w:val="BodyText"/>
      </w:pPr>
      <w:r w:rsidRPr="00E827F4">
        <w:t xml:space="preserve">All members (including new members) requesting authorization for continuation of therapy must meet </w:t>
      </w:r>
      <w:r>
        <w:t>all</w:t>
      </w:r>
      <w:r w:rsidRPr="00E827F4">
        <w:t xml:space="preserve"> </w:t>
      </w:r>
      <w:r>
        <w:t xml:space="preserve">requirements in the coverage </w:t>
      </w:r>
      <w:r w:rsidRPr="00E827F4">
        <w:t>criteria.</w:t>
      </w:r>
    </w:p>
    <w:p w14:paraId="10DA4309" w14:textId="7A030863" w:rsidR="00FF66BF" w:rsidRPr="00CA00D3" w:rsidRDefault="00FF66BF" w:rsidP="00FF66BF">
      <w:pPr>
        <w:pStyle w:val="Heading2"/>
      </w:pPr>
      <w:r w:rsidRPr="008D1B34">
        <w:t>References</w:t>
      </w:r>
    </w:p>
    <w:p w14:paraId="77BD77CA" w14:textId="61807F97" w:rsidR="005D6828" w:rsidRPr="005D6828" w:rsidRDefault="00CA00D3" w:rsidP="00087167">
      <w:pPr>
        <w:pStyle w:val="ReferenceOrdered"/>
      </w:pPr>
      <w:r>
        <w:t>Aphexda</w:t>
      </w:r>
      <w:r w:rsidRPr="00E827F4">
        <w:t xml:space="preserve"> [package insert]. </w:t>
      </w:r>
      <w:r>
        <w:t>Waltham, MA</w:t>
      </w:r>
      <w:r w:rsidRPr="00E827F4">
        <w:t xml:space="preserve">: </w:t>
      </w:r>
      <w:proofErr w:type="spellStart"/>
      <w:r>
        <w:t>BioLineRx</w:t>
      </w:r>
      <w:proofErr w:type="spellEnd"/>
      <w:r>
        <w:t xml:space="preserve"> USA Inc</w:t>
      </w:r>
      <w:r w:rsidRPr="00E827F4">
        <w:t xml:space="preserve">; </w:t>
      </w:r>
      <w:r>
        <w:t>September 2023</w:t>
      </w:r>
      <w:r w:rsidRPr="00E827F4">
        <w:t>.</w:t>
      </w:r>
    </w:p>
    <w:sectPr w:rsidR="005D6828" w:rsidRPr="005D6828" w:rsidSect="00C10C45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A1C89" w14:textId="77777777" w:rsidR="008E78C4" w:rsidRDefault="008E78C4">
      <w:r>
        <w:separator/>
      </w:r>
    </w:p>
  </w:endnote>
  <w:endnote w:type="continuationSeparator" w:id="0">
    <w:p w14:paraId="546DE6B0" w14:textId="77777777" w:rsidR="008E78C4" w:rsidRDefault="008E78C4">
      <w:r>
        <w:continuationSeparator/>
      </w:r>
    </w:p>
  </w:endnote>
  <w:endnote w:type="continuationNotice" w:id="1">
    <w:p w14:paraId="52AA26F2" w14:textId="77777777" w:rsidR="008E78C4" w:rsidRDefault="008E78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F0D48" w14:textId="77777777" w:rsidR="00D83C54" w:rsidRDefault="00D83C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60D5C9C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83C54" w:rsidRPr="00D83C54">
      <w:rPr>
        <w:rFonts w:cs="Arial"/>
        <w:noProof/>
        <w:sz w:val="16"/>
        <w:szCs w:val="16"/>
      </w:rPr>
      <w:t>Aphexda</w:t>
    </w:r>
    <w:r w:rsidR="00D83C54">
      <w:rPr>
        <w:rFonts w:cs="Arial"/>
        <w:noProof/>
        <w:snapToGrid w:val="0"/>
        <w:color w:val="000000"/>
        <w:sz w:val="16"/>
        <w:szCs w:val="16"/>
      </w:rPr>
      <w:t xml:space="preserve"> SGM 6157-A</w:t>
    </w:r>
    <w:r w:rsidR="00D83C54" w:rsidRPr="00D83C54">
      <w:rPr>
        <w:rFonts w:cs="Arial"/>
        <w:noProof/>
        <w:sz w:val="16"/>
        <w:szCs w:val="16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61683ED9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6A53DF39" w:rsidR="00F75C81" w:rsidRPr="00AA1E6A" w:rsidRDefault="00C36B72" w:rsidP="00C10C4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0F8406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1F0E4A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D83C54" w:rsidRPr="00D83C54">
      <w:rPr>
        <w:rFonts w:cs="Arial"/>
        <w:noProof/>
        <w:sz w:val="16"/>
        <w:szCs w:val="16"/>
      </w:rPr>
      <w:t>Aphexda</w:t>
    </w:r>
    <w:r w:rsidR="00D83C54">
      <w:rPr>
        <w:rFonts w:cs="Arial"/>
        <w:noProof/>
        <w:snapToGrid w:val="0"/>
        <w:color w:val="000000"/>
        <w:sz w:val="16"/>
        <w:szCs w:val="16"/>
      </w:rPr>
      <w:t xml:space="preserve"> SGM 6157-A</w:t>
    </w:r>
    <w:r w:rsidR="00D83C54" w:rsidRPr="00D83C54">
      <w:rPr>
        <w:rFonts w:cs="Arial"/>
        <w:noProof/>
        <w:sz w:val="16"/>
        <w:szCs w:val="16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1F0E4A">
      <w:rPr>
        <w:rFonts w:cs="Arial"/>
        <w:snapToGrid w:val="0"/>
        <w:color w:val="000000"/>
        <w:sz w:val="16"/>
      </w:rPr>
      <w:tab/>
      <w:t>© 202</w:t>
    </w:r>
    <w:r w:rsidR="00D74279" w:rsidRPr="001F0E4A">
      <w:rPr>
        <w:rFonts w:cs="Arial"/>
        <w:snapToGrid w:val="0"/>
        <w:color w:val="000000"/>
        <w:sz w:val="16"/>
      </w:rPr>
      <w:t>4</w:t>
    </w:r>
    <w:r w:rsidRPr="001F0E4A">
      <w:rPr>
        <w:rFonts w:cs="Arial"/>
        <w:snapToGrid w:val="0"/>
        <w:color w:val="000000"/>
        <w:sz w:val="16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9C7D474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6CFE998" w:rsidR="00ED04EC" w:rsidRPr="00F50D98" w:rsidRDefault="00F50D98" w:rsidP="00C10C45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23B24" w14:textId="77777777" w:rsidR="008E78C4" w:rsidRDefault="008E78C4">
      <w:r>
        <w:separator/>
      </w:r>
    </w:p>
  </w:footnote>
  <w:footnote w:type="continuationSeparator" w:id="0">
    <w:p w14:paraId="571F0A81" w14:textId="77777777" w:rsidR="008E78C4" w:rsidRDefault="008E78C4">
      <w:r>
        <w:continuationSeparator/>
      </w:r>
    </w:p>
  </w:footnote>
  <w:footnote w:type="continuationNotice" w:id="1">
    <w:p w14:paraId="06F13E19" w14:textId="77777777" w:rsidR="008E78C4" w:rsidRDefault="008E78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AA0A3" w14:textId="77777777" w:rsidR="00D83C54" w:rsidRDefault="00D83C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7F2818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3BE007F8" w:rsidR="00ED04EC" w:rsidRPr="004C7F1D" w:rsidRDefault="007F2818" w:rsidP="007F2818">
          <w:pPr>
            <w:pStyle w:val="RefTableData"/>
          </w:pPr>
          <w:r>
            <w:t>6157-A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F3E58" w14:textId="77777777" w:rsidR="00D83C54" w:rsidRDefault="00D83C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AC165C"/>
    <w:multiLevelType w:val="hybridMultilevel"/>
    <w:tmpl w:val="037ADD58"/>
    <w:lvl w:ilvl="0" w:tplc="80DA9F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74C22"/>
    <w:multiLevelType w:val="hybridMultilevel"/>
    <w:tmpl w:val="FC0E5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A1605"/>
    <w:multiLevelType w:val="hybridMultilevel"/>
    <w:tmpl w:val="DBB449E0"/>
    <w:lvl w:ilvl="0" w:tplc="7A8CD6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5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8"/>
  </w:num>
  <w:num w:numId="18" w16cid:durableId="299724409">
    <w:abstractNumId w:val="21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3"/>
  </w:num>
  <w:num w:numId="23" w16cid:durableId="1997420403">
    <w:abstractNumId w:val="26"/>
  </w:num>
  <w:num w:numId="24" w16cid:durableId="33312838">
    <w:abstractNumId w:val="22"/>
  </w:num>
  <w:num w:numId="25" w16cid:durableId="507404939">
    <w:abstractNumId w:val="16"/>
  </w:num>
  <w:num w:numId="26" w16cid:durableId="1950313333">
    <w:abstractNumId w:val="19"/>
  </w:num>
  <w:num w:numId="27" w16cid:durableId="1866016584">
    <w:abstractNumId w:val="18"/>
  </w:num>
  <w:num w:numId="28" w16cid:durableId="1921988601">
    <w:abstractNumId w:val="13"/>
  </w:num>
  <w:num w:numId="29" w16cid:durableId="42222201">
    <w:abstractNumId w:val="24"/>
  </w:num>
  <w:num w:numId="30" w16cid:durableId="1222447276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5BF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167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7CA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CAD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0DA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E4A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6545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A7BD0"/>
    <w:rsid w:val="003B009E"/>
    <w:rsid w:val="003B1472"/>
    <w:rsid w:val="003B1A5F"/>
    <w:rsid w:val="003B1D0F"/>
    <w:rsid w:val="003B282B"/>
    <w:rsid w:val="003B2B19"/>
    <w:rsid w:val="003B2DEF"/>
    <w:rsid w:val="003B4BC1"/>
    <w:rsid w:val="003B4FB6"/>
    <w:rsid w:val="003B552F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3F7A18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6828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41F9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3B74"/>
    <w:rsid w:val="006B4156"/>
    <w:rsid w:val="006B4DBC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818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46DB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8C4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3B7A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144D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5FF6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ABB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53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41AE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0C45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0A77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6FD5"/>
    <w:rsid w:val="00C9794F"/>
    <w:rsid w:val="00CA00D3"/>
    <w:rsid w:val="00CA0DA0"/>
    <w:rsid w:val="00CA1308"/>
    <w:rsid w:val="00CA1531"/>
    <w:rsid w:val="00CA156C"/>
    <w:rsid w:val="00CA1C61"/>
    <w:rsid w:val="00CA1FC9"/>
    <w:rsid w:val="00CA22D7"/>
    <w:rsid w:val="00CA273C"/>
    <w:rsid w:val="00CA3F1D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54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2D0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1F42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  <w:style w:type="character" w:customStyle="1" w:styleId="ui-provider">
    <w:name w:val="ui-provider"/>
    <w:basedOn w:val="DefaultParagraphFont"/>
    <w:rsid w:val="00A35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B424D-1E15-4EC8-A40C-AE48754739E1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sharepoint/v4"/>
    <ds:schemaRef ds:uri="http://purl.org/dc/terms/"/>
    <ds:schemaRef ds:uri="http://schemas.openxmlformats.org/package/2006/metadata/core-properties"/>
    <ds:schemaRef ds:uri="eb403b6b-7b96-4fe7-afcc-b3d44ddfb7d8"/>
    <ds:schemaRef ds:uri="http://schemas.microsoft.com/office/2006/documentManagement/types"/>
    <ds:schemaRef ds:uri="http://purl.org/dc/elements/1.1/"/>
    <ds:schemaRef ds:uri="http://schemas.microsoft.com/office/2006/metadata/properties"/>
    <ds:schemaRef ds:uri="7757c461-07c7-44e1-99a5-77c6cc8be592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1486</Characters>
  <Application>Microsoft Office Word</Application>
  <DocSecurity>0</DocSecurity>
  <Lines>51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Aphexda 6157-A SGM 2024</vt:lpstr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Aphexda SGM 6157-A</dc:title>
  <dc:subject>Aphexda SGM 6157-A</dc:subject>
  <dc:creator>CVS Caremark</dc:creator>
  <cp:keywords/>
  <cp:lastModifiedBy>Clark, Shannon I</cp:lastModifiedBy>
  <cp:revision>4</cp:revision>
  <cp:lastPrinted>2018-01-09T11:01:00Z</cp:lastPrinted>
  <dcterms:created xsi:type="dcterms:W3CDTF">2025-02-25T00:44:00Z</dcterms:created>
  <dcterms:modified xsi:type="dcterms:W3CDTF">2025-02-25T21:42:00Z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7851800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